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5F27" w14:textId="6F5F2671" w:rsidR="0096270B" w:rsidRPr="0096270B" w:rsidRDefault="0096270B" w:rsidP="0096270B">
      <w:pPr>
        <w:jc w:val="center"/>
        <w:rPr>
          <w:rFonts w:ascii="None" w:hAnsi="None"/>
          <w:b/>
          <w:bCs/>
          <w:color w:val="333333"/>
          <w:sz w:val="32"/>
          <w:szCs w:val="32"/>
        </w:rPr>
      </w:pPr>
      <w:r w:rsidRPr="0096270B">
        <w:rPr>
          <w:rFonts w:ascii="None" w:hAnsi="None"/>
          <w:b/>
          <w:bCs/>
          <w:color w:val="333333"/>
          <w:sz w:val="32"/>
          <w:szCs w:val="32"/>
        </w:rPr>
        <w:t>Linguistique</w:t>
      </w:r>
      <w:r w:rsidR="00015D73">
        <w:rPr>
          <w:rFonts w:ascii="None" w:hAnsi="None"/>
          <w:b/>
          <w:bCs/>
          <w:color w:val="333333"/>
          <w:sz w:val="32"/>
          <w:szCs w:val="32"/>
        </w:rPr>
        <w:t>, traduction, traductologie</w:t>
      </w:r>
    </w:p>
    <w:p w14:paraId="3A108AF7" w14:textId="77777777" w:rsidR="0096270B" w:rsidRDefault="0096270B" w:rsidP="0096270B">
      <w:pPr>
        <w:jc w:val="center"/>
        <w:rPr>
          <w:rFonts w:ascii="None" w:hAnsi="None"/>
          <w:color w:val="333333"/>
        </w:rPr>
      </w:pPr>
    </w:p>
    <w:p w14:paraId="7A664D58" w14:textId="7CA0A046" w:rsidR="0096270B" w:rsidRPr="00015D73" w:rsidRDefault="0096270B" w:rsidP="00015D73">
      <w:pPr>
        <w:jc w:val="center"/>
        <w:rPr>
          <w:rFonts w:ascii="Times New Roman" w:hAnsi="Times New Roman" w:cs="Times New Roman"/>
          <w:color w:val="333333"/>
        </w:rPr>
      </w:pPr>
      <w:r w:rsidRPr="00015D73">
        <w:rPr>
          <w:rFonts w:ascii="Times New Roman" w:hAnsi="Times New Roman" w:cs="Times New Roman"/>
          <w:color w:val="333333"/>
        </w:rPr>
        <w:t xml:space="preserve">Atelier animé par : </w:t>
      </w:r>
      <w:r w:rsidR="00015D73" w:rsidRPr="00015D73">
        <w:rPr>
          <w:rFonts w:ascii="Times New Roman" w:hAnsi="Times New Roman" w:cs="Times New Roman"/>
        </w:rPr>
        <w:t xml:space="preserve">Antonia </w:t>
      </w:r>
      <w:proofErr w:type="spellStart"/>
      <w:r w:rsidR="00015D73" w:rsidRPr="00015D73">
        <w:rPr>
          <w:rFonts w:ascii="Times New Roman" w:hAnsi="Times New Roman" w:cs="Times New Roman"/>
        </w:rPr>
        <w:t>Cristinoi</w:t>
      </w:r>
      <w:proofErr w:type="spellEnd"/>
    </w:p>
    <w:p w14:paraId="41B21338" w14:textId="0E77E908" w:rsidR="0096270B" w:rsidRDefault="0096270B" w:rsidP="0096270B">
      <w:pPr>
        <w:rPr>
          <w:rFonts w:ascii="None" w:hAnsi="None"/>
          <w:color w:val="333333"/>
        </w:rPr>
      </w:pPr>
    </w:p>
    <w:p w14:paraId="679814B2" w14:textId="77777777" w:rsidR="0096270B" w:rsidRDefault="0096270B" w:rsidP="0096270B">
      <w:r>
        <w:rPr>
          <w:rFonts w:ascii="None" w:hAnsi="None"/>
          <w:color w:val="333333"/>
        </w:rPr>
        <w:t>(</w:t>
      </w:r>
      <w:proofErr w:type="gramStart"/>
      <w:r>
        <w:rPr>
          <w:rFonts w:ascii="None" w:hAnsi="None"/>
          <w:color w:val="333333"/>
        </w:rPr>
        <w:t>en</w:t>
      </w:r>
      <w:proofErr w:type="gramEnd"/>
      <w:r>
        <w:rPr>
          <w:rFonts w:ascii="None" w:hAnsi="None"/>
          <w:color w:val="333333"/>
        </w:rPr>
        <w:t xml:space="preserve"> attente)</w:t>
      </w:r>
    </w:p>
    <w:p w14:paraId="6AD83550" w14:textId="77777777" w:rsidR="0096270B" w:rsidRDefault="0096270B"/>
    <w:sectPr w:rsidR="0096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0B"/>
    <w:rsid w:val="00015D73"/>
    <w:rsid w:val="0096270B"/>
    <w:rsid w:val="00BA6106"/>
    <w:rsid w:val="00F2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D101"/>
  <w15:chartTrackingRefBased/>
  <w15:docId w15:val="{7065D87A-9304-48CE-A8B6-8C3629ED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Monneret</dc:creator>
  <cp:keywords/>
  <dc:description/>
  <cp:lastModifiedBy>Philippe Monneret</cp:lastModifiedBy>
  <cp:revision>3</cp:revision>
  <dcterms:created xsi:type="dcterms:W3CDTF">2023-06-24T15:07:00Z</dcterms:created>
  <dcterms:modified xsi:type="dcterms:W3CDTF">2023-06-24T15:08:00Z</dcterms:modified>
</cp:coreProperties>
</file>